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F10" w:rsidRPr="005E2D5F" w:rsidRDefault="00901F10" w:rsidP="00901F1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TITLE:</w:t>
      </w:r>
    </w:p>
    <w:p w:rsidR="00901F10" w:rsidRPr="00A1201B" w:rsidRDefault="00901F10" w:rsidP="00901F10">
      <w:pPr>
        <w:rPr>
          <w:rFonts w:asciiTheme="minorHAnsi" w:hAnsiTheme="minorHAnsi" w:cstheme="minorHAnsi"/>
          <w:color w:val="auto"/>
        </w:rPr>
      </w:pPr>
      <w:r w:rsidRPr="00A03F6C">
        <w:rPr>
          <w:rFonts w:asciiTheme="minorHAnsi" w:hAnsiTheme="minorHAnsi" w:cstheme="minorHAnsi"/>
          <w:i/>
          <w:color w:val="auto"/>
        </w:rPr>
        <w:t>Ex</w:t>
      </w:r>
      <w:r w:rsidRPr="004B68F2">
        <w:rPr>
          <w:rFonts w:asciiTheme="minorHAnsi" w:hAnsiTheme="minorHAnsi" w:cstheme="minorHAnsi"/>
          <w:i/>
          <w:color w:val="auto"/>
        </w:rPr>
        <w:t xml:space="preserve"> vivo</w:t>
      </w:r>
      <w:r w:rsidRPr="00A1201B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tissue culture </w:t>
      </w:r>
      <w:r w:rsidRPr="00A1201B">
        <w:rPr>
          <w:rFonts w:asciiTheme="minorHAnsi" w:hAnsiTheme="minorHAnsi" w:cstheme="minorHAnsi"/>
          <w:color w:val="auto"/>
        </w:rPr>
        <w:t xml:space="preserve">model </w:t>
      </w:r>
      <w:r>
        <w:rPr>
          <w:rFonts w:asciiTheme="minorHAnsi" w:hAnsiTheme="minorHAnsi" w:cstheme="minorHAnsi"/>
          <w:color w:val="auto"/>
        </w:rPr>
        <w:t xml:space="preserve">for </w:t>
      </w:r>
      <w:proofErr w:type="spellStart"/>
      <w:r w:rsidRPr="00A1201B">
        <w:rPr>
          <w:rFonts w:asciiTheme="minorHAnsi" w:hAnsiTheme="minorHAnsi" w:cstheme="minorHAnsi"/>
          <w:color w:val="auto"/>
        </w:rPr>
        <w:t>fibrovascular</w:t>
      </w:r>
      <w:proofErr w:type="spellEnd"/>
      <w:r w:rsidRPr="00A1201B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complications in </w:t>
      </w:r>
      <w:r w:rsidRPr="00A1201B">
        <w:rPr>
          <w:rFonts w:asciiTheme="minorHAnsi" w:hAnsiTheme="minorHAnsi" w:cstheme="minorHAnsi"/>
          <w:color w:val="auto"/>
        </w:rPr>
        <w:t>proliferative diabetic retinopathy.</w:t>
      </w:r>
    </w:p>
    <w:p w:rsidR="00901F10" w:rsidRDefault="00901F10" w:rsidP="00901F10">
      <w:pPr>
        <w:rPr>
          <w:rFonts w:asciiTheme="minorHAnsi" w:hAnsiTheme="minorHAnsi" w:cstheme="minorHAnsi"/>
          <w:b/>
          <w:bCs/>
        </w:rPr>
      </w:pPr>
    </w:p>
    <w:p w:rsidR="00901F10" w:rsidRPr="00D07017" w:rsidRDefault="00901F10" w:rsidP="00901F10">
      <w:pPr>
        <w:rPr>
          <w:rFonts w:asciiTheme="minorHAnsi" w:hAnsiTheme="minorHAnsi" w:cstheme="minorHAnsi"/>
          <w:color w:val="000000" w:themeColor="text1"/>
          <w:lang w:val="fi-FI"/>
        </w:rPr>
      </w:pPr>
      <w:r w:rsidRPr="005E2D5F">
        <w:rPr>
          <w:rFonts w:asciiTheme="minorHAnsi" w:hAnsiTheme="minorHAnsi" w:cstheme="minorHAnsi"/>
          <w:b/>
          <w:bCs/>
          <w:lang w:val="fi-FI"/>
        </w:rPr>
        <w:t>AUTHORS &amp; AFFILIATIONS:</w:t>
      </w:r>
    </w:p>
    <w:p w:rsidR="00901F10" w:rsidRDefault="00901F10" w:rsidP="00901F10">
      <w:pPr>
        <w:rPr>
          <w:rFonts w:asciiTheme="minorHAnsi" w:hAnsiTheme="minorHAnsi" w:cstheme="minorHAnsi"/>
          <w:color w:val="auto"/>
          <w:vertAlign w:val="superscript"/>
          <w:lang w:val="fi-FI"/>
        </w:rPr>
      </w:pPr>
      <w:r w:rsidRPr="00F3442D">
        <w:rPr>
          <w:rFonts w:asciiTheme="minorHAnsi" w:hAnsiTheme="minorHAnsi" w:cstheme="minorHAnsi"/>
          <w:color w:val="auto"/>
          <w:lang w:val="fi-FI"/>
        </w:rPr>
        <w:t>Gucciardo Erika</w:t>
      </w:r>
      <w:r w:rsidRPr="00F3442D">
        <w:rPr>
          <w:rFonts w:asciiTheme="minorHAnsi" w:hAnsiTheme="minorHAnsi" w:cstheme="minorHAnsi"/>
          <w:color w:val="auto"/>
          <w:vertAlign w:val="superscript"/>
          <w:lang w:val="fi-FI"/>
        </w:rPr>
        <w:t>1</w:t>
      </w:r>
      <w:r w:rsidRPr="00F3442D">
        <w:rPr>
          <w:rFonts w:asciiTheme="minorHAnsi" w:hAnsiTheme="minorHAnsi" w:cstheme="minorHAnsi"/>
          <w:color w:val="auto"/>
          <w:lang w:val="fi-FI"/>
        </w:rPr>
        <w:t xml:space="preserve">, </w:t>
      </w:r>
      <w:proofErr w:type="spellStart"/>
      <w:r w:rsidRPr="00F3442D">
        <w:rPr>
          <w:rFonts w:asciiTheme="minorHAnsi" w:hAnsiTheme="minorHAnsi" w:cstheme="minorHAnsi"/>
          <w:color w:val="auto"/>
          <w:lang w:val="fi-FI"/>
        </w:rPr>
        <w:t>Loukovaara</w:t>
      </w:r>
      <w:proofErr w:type="spellEnd"/>
      <w:r w:rsidRPr="00F3442D">
        <w:rPr>
          <w:rFonts w:asciiTheme="minorHAnsi" w:hAnsiTheme="minorHAnsi" w:cstheme="minorHAnsi"/>
          <w:color w:val="auto"/>
          <w:lang w:val="fi-FI"/>
        </w:rPr>
        <w:t xml:space="preserve"> Sirpa</w:t>
      </w:r>
      <w:r w:rsidRPr="00F3442D">
        <w:rPr>
          <w:rFonts w:asciiTheme="minorHAnsi" w:hAnsiTheme="minorHAnsi" w:cstheme="minorHAnsi"/>
          <w:color w:val="auto"/>
          <w:vertAlign w:val="superscript"/>
          <w:lang w:val="fi-FI"/>
        </w:rPr>
        <w:t>2</w:t>
      </w:r>
      <w:r w:rsidRPr="00F3442D">
        <w:rPr>
          <w:rFonts w:asciiTheme="minorHAnsi" w:hAnsiTheme="minorHAnsi" w:cstheme="minorHAnsi"/>
          <w:color w:val="auto"/>
          <w:lang w:val="fi-FI"/>
        </w:rPr>
        <w:t>, Ani Korhonen</w:t>
      </w:r>
      <w:r w:rsidRPr="00F3442D">
        <w:rPr>
          <w:rFonts w:asciiTheme="minorHAnsi" w:hAnsiTheme="minorHAnsi" w:cstheme="minorHAnsi"/>
          <w:color w:val="auto"/>
          <w:vertAlign w:val="superscript"/>
          <w:lang w:val="fi-FI"/>
        </w:rPr>
        <w:t>1</w:t>
      </w:r>
      <w:r w:rsidRPr="00F3442D">
        <w:rPr>
          <w:rFonts w:asciiTheme="minorHAnsi" w:hAnsiTheme="minorHAnsi" w:cstheme="minorHAnsi"/>
          <w:color w:val="auto"/>
          <w:lang w:val="fi-FI"/>
        </w:rPr>
        <w:t>, Lehti Kaisa</w:t>
      </w:r>
      <w:r w:rsidRPr="00F3442D">
        <w:rPr>
          <w:rFonts w:asciiTheme="minorHAnsi" w:hAnsiTheme="minorHAnsi" w:cstheme="minorHAnsi"/>
          <w:color w:val="auto"/>
          <w:vertAlign w:val="superscript"/>
          <w:lang w:val="fi-FI"/>
        </w:rPr>
        <w:t>1,3</w:t>
      </w:r>
    </w:p>
    <w:p w:rsidR="00901F10" w:rsidRDefault="00901F10" w:rsidP="00901F10">
      <w:pPr>
        <w:rPr>
          <w:rFonts w:asciiTheme="minorHAnsi" w:hAnsiTheme="minorHAnsi" w:cstheme="minorHAnsi"/>
          <w:color w:val="auto"/>
          <w:lang w:val="fi-FI"/>
        </w:rPr>
      </w:pPr>
    </w:p>
    <w:p w:rsidR="00901F10" w:rsidRDefault="00901F10" w:rsidP="00901F10">
      <w:pPr>
        <w:rPr>
          <w:rFonts w:asciiTheme="minorHAnsi" w:hAnsiTheme="minorHAnsi" w:cstheme="minorHAnsi"/>
          <w:color w:val="auto"/>
          <w:lang w:val="fi-FI"/>
        </w:rPr>
      </w:pPr>
    </w:p>
    <w:p w:rsidR="00901F10" w:rsidRPr="00901F10" w:rsidRDefault="00901F10" w:rsidP="00901F10">
      <w:pPr>
        <w:rPr>
          <w:rFonts w:asciiTheme="minorHAnsi" w:hAnsiTheme="minorHAnsi" w:cstheme="minorHAnsi"/>
          <w:color w:val="auto"/>
          <w:lang w:val="fi-FI"/>
        </w:rPr>
      </w:pPr>
      <w:bookmarkStart w:id="0" w:name="_GoBack"/>
      <w:bookmarkEnd w:id="0"/>
    </w:p>
    <w:p w:rsidR="00901F10" w:rsidRDefault="00901F10" w:rsidP="00901F10">
      <w:pPr>
        <w:rPr>
          <w:rFonts w:asciiTheme="minorHAnsi" w:hAnsiTheme="minorHAnsi" w:cstheme="minorHAnsi"/>
          <w:color w:val="auto"/>
          <w:lang w:val="en-GB"/>
        </w:rPr>
      </w:pPr>
      <w:r w:rsidRPr="00901F10">
        <w:rPr>
          <w:rFonts w:asciiTheme="minorHAnsi" w:hAnsiTheme="minorHAnsi" w:cstheme="minorHAnsi"/>
          <w:color w:val="auto"/>
          <w:lang w:val="en-GB"/>
        </w:rPr>
        <w:t xml:space="preserve">Concerning the copyright permission to reuse </w:t>
      </w:r>
      <w:r>
        <w:rPr>
          <w:rFonts w:asciiTheme="minorHAnsi" w:hAnsiTheme="minorHAnsi" w:cstheme="minorHAnsi"/>
          <w:color w:val="auto"/>
          <w:lang w:val="en-GB"/>
        </w:rPr>
        <w:t xml:space="preserve">part of the </w:t>
      </w:r>
      <w:r w:rsidRPr="00901F10">
        <w:rPr>
          <w:rFonts w:asciiTheme="minorHAnsi" w:hAnsiTheme="minorHAnsi" w:cstheme="minorHAnsi"/>
          <w:color w:val="auto"/>
          <w:lang w:val="en-GB"/>
        </w:rPr>
        <w:t>figu</w:t>
      </w:r>
      <w:r>
        <w:rPr>
          <w:rFonts w:asciiTheme="minorHAnsi" w:hAnsiTheme="minorHAnsi" w:cstheme="minorHAnsi"/>
          <w:color w:val="auto"/>
          <w:lang w:val="en-GB"/>
        </w:rPr>
        <w:t xml:space="preserve">re from a previous publication (Gucciardo </w:t>
      </w:r>
      <w:r w:rsidRPr="00901F10">
        <w:rPr>
          <w:rFonts w:asciiTheme="minorHAnsi" w:hAnsiTheme="minorHAnsi" w:cstheme="minorHAnsi"/>
          <w:i/>
          <w:color w:val="auto"/>
          <w:lang w:val="en-GB"/>
        </w:rPr>
        <w:t>et al., The Journal of Pathology</w:t>
      </w:r>
      <w:r>
        <w:rPr>
          <w:rFonts w:asciiTheme="minorHAnsi" w:hAnsiTheme="minorHAnsi" w:cstheme="minorHAnsi"/>
          <w:color w:val="auto"/>
          <w:lang w:val="en-GB"/>
        </w:rPr>
        <w:t>, 2018), please find below the link to the editorial policy:</w:t>
      </w:r>
    </w:p>
    <w:p w:rsidR="00901F10" w:rsidRDefault="00901F10" w:rsidP="00901F10">
      <w:pPr>
        <w:rPr>
          <w:rFonts w:asciiTheme="minorHAnsi" w:hAnsiTheme="minorHAnsi" w:cstheme="minorHAnsi"/>
          <w:color w:val="auto"/>
          <w:lang w:val="en-GB"/>
        </w:rPr>
      </w:pPr>
    </w:p>
    <w:p w:rsidR="00901F10" w:rsidRDefault="00901F10" w:rsidP="00901F10">
      <w:pPr>
        <w:rPr>
          <w:rFonts w:asciiTheme="minorHAnsi" w:hAnsiTheme="minorHAnsi" w:cstheme="minorHAnsi"/>
          <w:color w:val="auto"/>
          <w:lang w:val="en-GB"/>
        </w:rPr>
      </w:pPr>
      <w:hyperlink r:id="rId4" w:history="1">
        <w:r w:rsidRPr="00D470F4">
          <w:rPr>
            <w:rStyle w:val="Hyperlink"/>
            <w:rFonts w:asciiTheme="minorHAnsi" w:hAnsiTheme="minorHAnsi" w:cstheme="minorHAnsi"/>
            <w:lang w:val="en-GB"/>
          </w:rPr>
          <w:t>https://onlinelibrary.wiley.com/page/journal/10969896/homepage/permissions.html</w:t>
        </w:r>
      </w:hyperlink>
    </w:p>
    <w:p w:rsidR="00901F10" w:rsidRDefault="00901F10" w:rsidP="00901F10">
      <w:pPr>
        <w:rPr>
          <w:rFonts w:asciiTheme="minorHAnsi" w:hAnsiTheme="minorHAnsi" w:cstheme="minorHAnsi"/>
          <w:color w:val="auto"/>
          <w:lang w:val="en-GB"/>
        </w:rPr>
      </w:pPr>
    </w:p>
    <w:p w:rsidR="00901F10" w:rsidRDefault="00901F10" w:rsidP="00901F10">
      <w:pPr>
        <w:rPr>
          <w:rFonts w:asciiTheme="minorHAnsi" w:hAnsiTheme="minorHAnsi" w:cstheme="minorHAnsi"/>
          <w:color w:val="auto"/>
          <w:lang w:val="en-GB"/>
        </w:rPr>
      </w:pPr>
      <w:r>
        <w:rPr>
          <w:rFonts w:asciiTheme="minorHAnsi" w:hAnsiTheme="minorHAnsi" w:cstheme="minorHAnsi"/>
          <w:color w:val="auto"/>
          <w:lang w:val="en-GB"/>
        </w:rPr>
        <w:t xml:space="preserve">Please note the following statement in the editorial policy; </w:t>
      </w:r>
      <w:r w:rsidRPr="00901F10">
        <w:rPr>
          <w:rFonts w:asciiTheme="minorHAnsi" w:hAnsiTheme="minorHAnsi" w:cstheme="minorHAnsi"/>
          <w:i/>
          <w:color w:val="auto"/>
          <w:lang w:val="en-GB"/>
        </w:rPr>
        <w:t>“AUTHORS - If you wish to reuse your own article (or an amended version of it) in a new publication of which you are the author, editor or co-editor, prior permission is not required (with the usual acknowledgements).”</w:t>
      </w:r>
    </w:p>
    <w:sectPr w:rsidR="00901F1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F10"/>
    <w:rsid w:val="0004036F"/>
    <w:rsid w:val="00484C82"/>
    <w:rsid w:val="0090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C1E86-5263-434E-B7EE-AB275975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F1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01F10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901F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nlinelibrary.wiley.com/page/journal/10969896/homepage/permis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Gucciardo, Erika</dc:creator>
  <cp:keywords/>
  <dc:description/>
  <cp:lastModifiedBy>Gucciardo, Erika</cp:lastModifiedBy>
  <cp:revision>1</cp:revision>
  <dcterms:created xsi:type="dcterms:W3CDTF">2018-10-16T14:24:00Z</dcterms:created>
  <dcterms:modified xsi:type="dcterms:W3CDTF">2018-10-16T14:33:00Z</dcterms:modified>
</cp:coreProperties>
</file>